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65" w:rsidRDefault="00E91765" w:rsidP="00E91765">
      <w:pPr>
        <w:tabs>
          <w:tab w:val="left" w:pos="90"/>
          <w:tab w:val="left" w:pos="270"/>
        </w:tabs>
      </w:pPr>
      <w:r>
        <w:rPr>
          <w:noProof/>
        </w:rPr>
        <w:drawing>
          <wp:anchor distT="0" distB="0" distL="114300" distR="114300" simplePos="0" relativeHeight="251658240" behindDoc="1" locked="0" layoutInCell="1" allowOverlap="1">
            <wp:simplePos x="0" y="0"/>
            <wp:positionH relativeFrom="column">
              <wp:posOffset>-552450</wp:posOffset>
            </wp:positionH>
            <wp:positionV relativeFrom="paragraph">
              <wp:posOffset>-323850</wp:posOffset>
            </wp:positionV>
            <wp:extent cx="2571750" cy="2571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png"/>
                    <pic:cNvPicPr/>
                  </pic:nvPicPr>
                  <pic:blipFill>
                    <a:blip r:embed="rId5">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a:graphicData>
            </a:graphic>
            <wp14:sizeRelH relativeFrom="page">
              <wp14:pctWidth>0</wp14:pctWidth>
            </wp14:sizeRelH>
            <wp14:sizeRelV relativeFrom="page">
              <wp14:pctHeight>0</wp14:pctHeight>
            </wp14:sizeRelV>
          </wp:anchor>
        </w:drawing>
      </w:r>
    </w:p>
    <w:p w:rsidR="00E91765" w:rsidRDefault="00E91765" w:rsidP="00E91765"/>
    <w:p w:rsidR="00E91765" w:rsidRDefault="00E91765" w:rsidP="00E91765"/>
    <w:p w:rsidR="00E91765" w:rsidRDefault="00E91765" w:rsidP="00E91765"/>
    <w:p w:rsidR="00E91765" w:rsidRDefault="00E91765" w:rsidP="00E91765"/>
    <w:p w:rsidR="00E91765" w:rsidRDefault="00E91765" w:rsidP="00E91765"/>
    <w:p w:rsidR="009654AA" w:rsidRDefault="00A25C89" w:rsidP="009654AA">
      <w:pPr>
        <w:jc w:val="center"/>
        <w:rPr>
          <w:b/>
          <w:sz w:val="28"/>
        </w:rPr>
      </w:pPr>
      <w:r>
        <w:rPr>
          <w:b/>
          <w:sz w:val="28"/>
        </w:rPr>
        <w:t>Grievance Policy</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b/>
          <w:bCs/>
          <w:sz w:val="24"/>
          <w:szCs w:val="24"/>
        </w:rPr>
        <w:t>Second Judicial District CASA Program</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The Second Judicial District CASA Program is committed to ensuring that any grievance raised by a staff member, volunteer, client, or community member is addressed promptly, fairly, and with respect for all parties involved.</w:t>
      </w:r>
    </w:p>
    <w:p w:rsidR="00950B55" w:rsidRPr="00950B55" w:rsidRDefault="00950B55" w:rsidP="00950B55">
      <w:pPr>
        <w:spacing w:before="100" w:beforeAutospacing="1" w:after="100" w:afterAutospacing="1" w:line="240" w:lineRule="auto"/>
        <w:outlineLvl w:val="3"/>
        <w:rPr>
          <w:rFonts w:ascii="Times New Roman" w:eastAsia="Times New Roman" w:hAnsi="Times New Roman" w:cs="Times New Roman"/>
          <w:b/>
          <w:bCs/>
          <w:sz w:val="24"/>
          <w:szCs w:val="24"/>
        </w:rPr>
      </w:pPr>
      <w:r w:rsidRPr="00950B55">
        <w:rPr>
          <w:rFonts w:ascii="Times New Roman" w:eastAsia="Times New Roman" w:hAnsi="Times New Roman" w:cs="Times New Roman"/>
          <w:b/>
          <w:bCs/>
          <w:sz w:val="24"/>
          <w:szCs w:val="24"/>
        </w:rPr>
        <w:t>1. Initial Grievance Process</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Whenever possible, the grievance should first be discussed directly among the individuals involved to seek an informal resolution.</w:t>
      </w:r>
      <w:r w:rsidRPr="00950B55">
        <w:rPr>
          <w:rFonts w:ascii="Times New Roman" w:eastAsia="Times New Roman" w:hAnsi="Times New Roman" w:cs="Times New Roman"/>
          <w:sz w:val="24"/>
          <w:szCs w:val="24"/>
        </w:rPr>
        <w:br/>
        <w:t>If the issue cannot be resolved at that level, the matter should be brought to the attention of the Executive Director of the Second Judicial District CASA Program for review and discussion.</w:t>
      </w:r>
    </w:p>
    <w:p w:rsidR="00950B55" w:rsidRPr="00950B55" w:rsidRDefault="00950B55" w:rsidP="00950B55">
      <w:pPr>
        <w:spacing w:before="100" w:beforeAutospacing="1" w:after="100" w:afterAutospacing="1" w:line="240" w:lineRule="auto"/>
        <w:outlineLvl w:val="3"/>
        <w:rPr>
          <w:rFonts w:ascii="Times New Roman" w:eastAsia="Times New Roman" w:hAnsi="Times New Roman" w:cs="Times New Roman"/>
          <w:b/>
          <w:bCs/>
          <w:sz w:val="24"/>
          <w:szCs w:val="24"/>
        </w:rPr>
      </w:pPr>
      <w:r w:rsidRPr="00950B55">
        <w:rPr>
          <w:rFonts w:ascii="Times New Roman" w:eastAsia="Times New Roman" w:hAnsi="Times New Roman" w:cs="Times New Roman"/>
          <w:b/>
          <w:bCs/>
          <w:sz w:val="24"/>
          <w:szCs w:val="24"/>
        </w:rPr>
        <w:t>2. Written Grievance and Follow-Up</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If further action is needed, the individual filing the grievance (the “griever”) should submit a written letter to the Executive Director that includes:</w:t>
      </w:r>
    </w:p>
    <w:p w:rsidR="00950B55" w:rsidRPr="00950B55" w:rsidRDefault="00950B55" w:rsidP="00950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A clear description of the grievance</w:t>
      </w:r>
    </w:p>
    <w:p w:rsidR="00950B55" w:rsidRPr="00950B55" w:rsidRDefault="00950B55" w:rsidP="00950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The dates, times, and outcomes of any prior discussions or meetings about the issue</w:t>
      </w:r>
    </w:p>
    <w:p w:rsidR="00950B55" w:rsidRPr="00950B55" w:rsidRDefault="00950B55" w:rsidP="00950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Any other relevant information or supporting documentation</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 xml:space="preserve">The Executive Director will review the information and make a determination based on the facts and agency policy within </w:t>
      </w:r>
      <w:r w:rsidRPr="00950B55">
        <w:rPr>
          <w:rFonts w:ascii="Times New Roman" w:eastAsia="Times New Roman" w:hAnsi="Times New Roman" w:cs="Times New Roman"/>
          <w:b/>
          <w:bCs/>
          <w:sz w:val="24"/>
          <w:szCs w:val="24"/>
        </w:rPr>
        <w:t>five (5) business days</w:t>
      </w:r>
      <w:r w:rsidRPr="00950B55">
        <w:rPr>
          <w:rFonts w:ascii="Times New Roman" w:eastAsia="Times New Roman" w:hAnsi="Times New Roman" w:cs="Times New Roman"/>
          <w:sz w:val="24"/>
          <w:szCs w:val="24"/>
        </w:rPr>
        <w:t xml:space="preserve"> of receiving the written grievance.</w:t>
      </w:r>
    </w:p>
    <w:p w:rsidR="00950B55" w:rsidRPr="00950B55" w:rsidRDefault="00950B55" w:rsidP="00950B55">
      <w:pPr>
        <w:spacing w:before="100" w:beforeAutospacing="1" w:after="100" w:afterAutospacing="1" w:line="240" w:lineRule="auto"/>
        <w:outlineLvl w:val="3"/>
        <w:rPr>
          <w:rFonts w:ascii="Times New Roman" w:eastAsia="Times New Roman" w:hAnsi="Times New Roman" w:cs="Times New Roman"/>
          <w:b/>
          <w:bCs/>
          <w:sz w:val="24"/>
          <w:szCs w:val="24"/>
        </w:rPr>
      </w:pPr>
      <w:r w:rsidRPr="00950B55">
        <w:rPr>
          <w:rFonts w:ascii="Times New Roman" w:eastAsia="Times New Roman" w:hAnsi="Times New Roman" w:cs="Times New Roman"/>
          <w:b/>
          <w:bCs/>
          <w:sz w:val="24"/>
          <w:szCs w:val="24"/>
        </w:rPr>
        <w:t>3. Final Resolution</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 xml:space="preserve">If the griever is not satisfied with the Executive Director’s decision, the written grievance will be forwarded to the CASA </w:t>
      </w:r>
      <w:r w:rsidRPr="00950B55">
        <w:rPr>
          <w:rFonts w:ascii="Times New Roman" w:eastAsia="Times New Roman" w:hAnsi="Times New Roman" w:cs="Times New Roman"/>
          <w:b/>
          <w:bCs/>
          <w:sz w:val="24"/>
          <w:szCs w:val="24"/>
        </w:rPr>
        <w:t>Board of Directors</w:t>
      </w:r>
      <w:r w:rsidRPr="00950B55">
        <w:rPr>
          <w:rFonts w:ascii="Times New Roman" w:eastAsia="Times New Roman" w:hAnsi="Times New Roman" w:cs="Times New Roman"/>
          <w:sz w:val="24"/>
          <w:szCs w:val="24"/>
        </w:rPr>
        <w:t xml:space="preserve"> for review.</w:t>
      </w:r>
      <w:r w:rsidRPr="00950B55">
        <w:rPr>
          <w:rFonts w:ascii="Times New Roman" w:eastAsia="Times New Roman" w:hAnsi="Times New Roman" w:cs="Times New Roman"/>
          <w:sz w:val="24"/>
          <w:szCs w:val="24"/>
        </w:rPr>
        <w:br/>
        <w:t>The Board may choose to meet with the griever, the Executive Director, or other relevant parties as needed.</w:t>
      </w:r>
      <w:r w:rsidRPr="00950B55">
        <w:rPr>
          <w:rFonts w:ascii="Times New Roman" w:eastAsia="Times New Roman" w:hAnsi="Times New Roman" w:cs="Times New Roman"/>
          <w:sz w:val="24"/>
          <w:szCs w:val="24"/>
        </w:rPr>
        <w:br/>
        <w:t xml:space="preserve">The Board of Directors will make a </w:t>
      </w:r>
      <w:r w:rsidRPr="00950B55">
        <w:rPr>
          <w:rFonts w:ascii="Times New Roman" w:eastAsia="Times New Roman" w:hAnsi="Times New Roman" w:cs="Times New Roman"/>
          <w:b/>
          <w:bCs/>
          <w:sz w:val="24"/>
          <w:szCs w:val="24"/>
        </w:rPr>
        <w:t>final decision within thirty (30) days</w:t>
      </w:r>
      <w:r w:rsidRPr="00950B55">
        <w:rPr>
          <w:rFonts w:ascii="Times New Roman" w:eastAsia="Times New Roman" w:hAnsi="Times New Roman" w:cs="Times New Roman"/>
          <w:sz w:val="24"/>
          <w:szCs w:val="24"/>
        </w:rPr>
        <w:t xml:space="preserve"> of receiving the grievance, and that decision will be considered final.</w:t>
      </w:r>
    </w:p>
    <w:p w:rsidR="00950B55" w:rsidRPr="00950B55" w:rsidRDefault="00950B55" w:rsidP="00950B55">
      <w:pPr>
        <w:spacing w:before="100" w:beforeAutospacing="1" w:after="100" w:afterAutospacing="1" w:line="240" w:lineRule="auto"/>
        <w:outlineLvl w:val="3"/>
        <w:rPr>
          <w:rFonts w:ascii="Times New Roman" w:eastAsia="Times New Roman" w:hAnsi="Times New Roman" w:cs="Times New Roman"/>
          <w:b/>
          <w:bCs/>
          <w:sz w:val="24"/>
          <w:szCs w:val="24"/>
        </w:rPr>
      </w:pPr>
      <w:r w:rsidRPr="00950B55">
        <w:rPr>
          <w:rFonts w:ascii="Times New Roman" w:eastAsia="Times New Roman" w:hAnsi="Times New Roman" w:cs="Times New Roman"/>
          <w:b/>
          <w:bCs/>
          <w:sz w:val="24"/>
          <w:szCs w:val="24"/>
        </w:rPr>
        <w:t>4. External Complaint Options</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Program participants also have the right to file a complaint directly with the following agencies if they believe their rights have been violated or their grievance has not been adequately addressed by the Second Judicial District CASA Program:</w:t>
      </w:r>
    </w:p>
    <w:p w:rsidR="00695209" w:rsidRDefault="00695209" w:rsidP="00950B55">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p>
    <w:p w:rsidR="00695209" w:rsidRDefault="00695209" w:rsidP="00950B55">
      <w:pPr>
        <w:spacing w:before="100" w:beforeAutospacing="1" w:after="100" w:afterAutospacing="1" w:line="240" w:lineRule="auto"/>
        <w:rPr>
          <w:rFonts w:ascii="Times New Roman" w:eastAsia="Times New Roman" w:hAnsi="Times New Roman" w:cs="Times New Roman"/>
          <w:b/>
          <w:bCs/>
          <w:sz w:val="24"/>
          <w:szCs w:val="24"/>
        </w:rPr>
      </w:pPr>
    </w:p>
    <w:p w:rsidR="00950B55" w:rsidRPr="00950B55" w:rsidRDefault="00695209" w:rsidP="00950B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950B55" w:rsidRPr="00950B55">
        <w:rPr>
          <w:rFonts w:ascii="Times New Roman" w:eastAsia="Times New Roman" w:hAnsi="Times New Roman" w:cs="Times New Roman"/>
          <w:b/>
          <w:bCs/>
          <w:sz w:val="24"/>
          <w:szCs w:val="24"/>
        </w:rPr>
        <w:t>daho Council on Domestic Violence and Victim Assistance (ICDVVA)</w:t>
      </w:r>
      <w:r w:rsidR="00950B55" w:rsidRPr="00950B55">
        <w:rPr>
          <w:rFonts w:ascii="Times New Roman" w:eastAsia="Times New Roman" w:hAnsi="Times New Roman" w:cs="Times New Roman"/>
          <w:sz w:val="24"/>
          <w:szCs w:val="24"/>
        </w:rPr>
        <w:br/>
        <w:t>P.O. Box 83720</w:t>
      </w:r>
      <w:r w:rsidR="00950B55" w:rsidRPr="00950B55">
        <w:rPr>
          <w:rFonts w:ascii="Times New Roman" w:eastAsia="Times New Roman" w:hAnsi="Times New Roman" w:cs="Times New Roman"/>
          <w:sz w:val="24"/>
          <w:szCs w:val="24"/>
        </w:rPr>
        <w:br/>
        <w:t>Boise, ID 83720-0046</w:t>
      </w:r>
      <w:r w:rsidR="00950B55" w:rsidRPr="00950B55">
        <w:rPr>
          <w:rFonts w:ascii="Times New Roman" w:eastAsia="Times New Roman" w:hAnsi="Times New Roman" w:cs="Times New Roman"/>
          <w:sz w:val="24"/>
          <w:szCs w:val="24"/>
        </w:rPr>
        <w:br/>
        <w:t>Phone: (208) 332-1540</w:t>
      </w:r>
      <w:r w:rsidR="00950B55" w:rsidRPr="00950B55">
        <w:rPr>
          <w:rFonts w:ascii="Times New Roman" w:eastAsia="Times New Roman" w:hAnsi="Times New Roman" w:cs="Times New Roman"/>
          <w:sz w:val="24"/>
          <w:szCs w:val="24"/>
        </w:rPr>
        <w:br/>
        <w:t>Website: https://icdv.idaho.gov</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b/>
          <w:bCs/>
          <w:sz w:val="24"/>
          <w:szCs w:val="24"/>
        </w:rPr>
        <w:t>U.S. Department of Justice, Office for Civil Rights (OCR)</w:t>
      </w:r>
      <w:r w:rsidRPr="00950B55">
        <w:rPr>
          <w:rFonts w:ascii="Times New Roman" w:eastAsia="Times New Roman" w:hAnsi="Times New Roman" w:cs="Times New Roman"/>
          <w:sz w:val="24"/>
          <w:szCs w:val="24"/>
        </w:rPr>
        <w:br/>
        <w:t>Office for Civil Rights</w:t>
      </w:r>
      <w:r w:rsidRPr="00950B55">
        <w:rPr>
          <w:rFonts w:ascii="Times New Roman" w:eastAsia="Times New Roman" w:hAnsi="Times New Roman" w:cs="Times New Roman"/>
          <w:sz w:val="24"/>
          <w:szCs w:val="24"/>
        </w:rPr>
        <w:br/>
        <w:t>Office of Justice Programs, U.S. Department of Justice</w:t>
      </w:r>
      <w:r w:rsidRPr="00950B55">
        <w:rPr>
          <w:rFonts w:ascii="Times New Roman" w:eastAsia="Times New Roman" w:hAnsi="Times New Roman" w:cs="Times New Roman"/>
          <w:sz w:val="24"/>
          <w:szCs w:val="24"/>
        </w:rPr>
        <w:br/>
        <w:t>810 7th Street NW</w:t>
      </w:r>
      <w:r w:rsidRPr="00950B55">
        <w:rPr>
          <w:rFonts w:ascii="Times New Roman" w:eastAsia="Times New Roman" w:hAnsi="Times New Roman" w:cs="Times New Roman"/>
          <w:sz w:val="24"/>
          <w:szCs w:val="24"/>
        </w:rPr>
        <w:br/>
        <w:t>Washington, DC 20531</w:t>
      </w:r>
      <w:r w:rsidRPr="00950B55">
        <w:rPr>
          <w:rFonts w:ascii="Times New Roman" w:eastAsia="Times New Roman" w:hAnsi="Times New Roman" w:cs="Times New Roman"/>
          <w:sz w:val="24"/>
          <w:szCs w:val="24"/>
        </w:rPr>
        <w:br/>
        <w:t>Phone: (202) 307-0690</w:t>
      </w:r>
      <w:r w:rsidRPr="00950B55">
        <w:rPr>
          <w:rFonts w:ascii="Times New Roman" w:eastAsia="Times New Roman" w:hAnsi="Times New Roman" w:cs="Times New Roman"/>
          <w:sz w:val="24"/>
          <w:szCs w:val="24"/>
        </w:rPr>
        <w:br/>
        <w:t>TDD: (202) 307-2027</w:t>
      </w:r>
      <w:r w:rsidRPr="00950B55">
        <w:rPr>
          <w:rFonts w:ascii="Times New Roman" w:eastAsia="Times New Roman" w:hAnsi="Times New Roman" w:cs="Times New Roman"/>
          <w:sz w:val="24"/>
          <w:szCs w:val="24"/>
        </w:rPr>
        <w:br/>
        <w:t xml:space="preserve">Email: </w:t>
      </w:r>
      <w:r w:rsidRPr="00950B55">
        <w:rPr>
          <w:rFonts w:ascii="Times New Roman" w:eastAsia="Times New Roman" w:hAnsi="Times New Roman" w:cs="Times New Roman"/>
          <w:b/>
          <w:bCs/>
          <w:sz w:val="24"/>
          <w:szCs w:val="24"/>
        </w:rPr>
        <w:t>OCR@usdoj.gov</w:t>
      </w:r>
      <w:r w:rsidRPr="00950B55">
        <w:rPr>
          <w:rFonts w:ascii="Times New Roman" w:eastAsia="Times New Roman" w:hAnsi="Times New Roman" w:cs="Times New Roman"/>
          <w:sz w:val="24"/>
          <w:szCs w:val="24"/>
        </w:rPr>
        <w:br/>
        <w:t>Website: https://www.ojp.gov/program/civil-rights/overview</w:t>
      </w:r>
    </w:p>
    <w:p w:rsidR="00950B55" w:rsidRPr="00950B55" w:rsidRDefault="00950B55" w:rsidP="00950B55">
      <w:pPr>
        <w:spacing w:before="100" w:beforeAutospacing="1" w:after="100" w:afterAutospacing="1" w:line="240" w:lineRule="auto"/>
        <w:rPr>
          <w:rFonts w:ascii="Times New Roman" w:eastAsia="Times New Roman" w:hAnsi="Times New Roman" w:cs="Times New Roman"/>
          <w:sz w:val="24"/>
          <w:szCs w:val="24"/>
        </w:rPr>
      </w:pPr>
      <w:r w:rsidRPr="00950B55">
        <w:rPr>
          <w:rFonts w:ascii="Times New Roman" w:eastAsia="Times New Roman" w:hAnsi="Times New Roman" w:cs="Times New Roman"/>
          <w:sz w:val="24"/>
          <w:szCs w:val="24"/>
        </w:rPr>
        <w:t>Individuals may contact these agencies directly for guidance on how to file a complaint or to obtain complaint forms and submission instructions.</w:t>
      </w:r>
    </w:p>
    <w:p w:rsidR="00CC11AF" w:rsidRDefault="00CC11AF" w:rsidP="00CC11AF"/>
    <w:sectPr w:rsidR="00CC11AF" w:rsidSect="00E91765">
      <w:pgSz w:w="12240" w:h="15840"/>
      <w:pgMar w:top="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20CD"/>
    <w:multiLevelType w:val="hybridMultilevel"/>
    <w:tmpl w:val="06A2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11C75"/>
    <w:multiLevelType w:val="multilevel"/>
    <w:tmpl w:val="F146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11A04"/>
    <w:multiLevelType w:val="hybridMultilevel"/>
    <w:tmpl w:val="B792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65"/>
    <w:rsid w:val="00157293"/>
    <w:rsid w:val="001B3503"/>
    <w:rsid w:val="00347495"/>
    <w:rsid w:val="004B3C26"/>
    <w:rsid w:val="00632F47"/>
    <w:rsid w:val="00695209"/>
    <w:rsid w:val="00795D62"/>
    <w:rsid w:val="00893BE5"/>
    <w:rsid w:val="00950B55"/>
    <w:rsid w:val="009654AA"/>
    <w:rsid w:val="00A25C89"/>
    <w:rsid w:val="00CC11AF"/>
    <w:rsid w:val="00E91765"/>
    <w:rsid w:val="00EB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CEA"/>
  <w15:chartTrackingRefBased/>
  <w15:docId w15:val="{D885218A-24BE-438A-BCD4-35BC9BDE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Zenita Delva</dc:creator>
  <cp:keywords/>
  <dc:description/>
  <cp:lastModifiedBy>Zenita Delva</cp:lastModifiedBy>
  <cp:revision>8</cp:revision>
  <dcterms:created xsi:type="dcterms:W3CDTF">2021-09-24T19:49:00Z</dcterms:created>
  <dcterms:modified xsi:type="dcterms:W3CDTF">2025-10-27T22:06:00Z</dcterms:modified>
</cp:coreProperties>
</file>